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56F" w:rsidRPr="00CA1590" w:rsidRDefault="00D4356F" w:rsidP="00D4356F">
      <w:pPr>
        <w:spacing w:after="0"/>
        <w:jc w:val="center"/>
        <w:outlineLvl w:val="0"/>
        <w:rPr>
          <w:rFonts w:ascii="Arial Black" w:hAnsi="Arial Black"/>
          <w:b/>
          <w:bCs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-743585</wp:posOffset>
            </wp:positionH>
            <wp:positionV relativeFrom="paragraph">
              <wp:posOffset>-213995</wp:posOffset>
            </wp:positionV>
            <wp:extent cx="1298575" cy="1276350"/>
            <wp:effectExtent l="19050" t="0" r="0" b="0"/>
            <wp:wrapTight wrapText="bothSides">
              <wp:wrapPolygon edited="0">
                <wp:start x="-317" y="0"/>
                <wp:lineTo x="-317" y="21278"/>
                <wp:lineTo x="21547" y="21278"/>
                <wp:lineTo x="21547" y="0"/>
                <wp:lineTo x="-317" y="0"/>
              </wp:wrapPolygon>
            </wp:wrapTight>
            <wp:docPr id="2" name="Image 2" descr="final logo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final logo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1590">
        <w:rPr>
          <w:rFonts w:ascii="Arial Black" w:hAnsi="Arial Black"/>
          <w:b/>
          <w:bCs/>
        </w:rPr>
        <w:t>Réseau pour la Réforme du Secteur de Sécurité et de Justice,</w:t>
      </w:r>
    </w:p>
    <w:p w:rsidR="00D4356F" w:rsidRPr="004A4C18" w:rsidRDefault="00D4356F" w:rsidP="00D4356F">
      <w:pPr>
        <w:spacing w:after="0"/>
        <w:jc w:val="center"/>
        <w:outlineLvl w:val="0"/>
        <w:rPr>
          <w:rFonts w:ascii="Arial Black" w:hAnsi="Arial Black"/>
          <w:b/>
          <w:bCs/>
        </w:rPr>
      </w:pPr>
      <w:r w:rsidRPr="004A4C18">
        <w:rPr>
          <w:rFonts w:ascii="Arial Black" w:hAnsi="Arial Black"/>
          <w:b/>
          <w:bCs/>
        </w:rPr>
        <w:t>« RRSSJ »</w:t>
      </w:r>
    </w:p>
    <w:p w:rsidR="00D4356F" w:rsidRDefault="00450F7F" w:rsidP="00D4356F">
      <w:pPr>
        <w:spacing w:after="0" w:line="240" w:lineRule="auto"/>
        <w:jc w:val="center"/>
        <w:rPr>
          <w:rFonts w:ascii="Bookman Old Style" w:hAnsi="Bookman Old Style" w:cs="Courier New"/>
          <w:b/>
        </w:rPr>
      </w:pPr>
      <w:r w:rsidRPr="00450F7F"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13.45pt;margin-top:9.55pt;width:377pt;height:0;z-index:2516582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">
            <v:stroke dashstyle="dash"/>
          </v:shape>
        </w:pict>
      </w:r>
    </w:p>
    <w:p w:rsidR="00D4356F" w:rsidRDefault="00D4356F" w:rsidP="00D4356F">
      <w:pPr>
        <w:spacing w:after="0" w:line="240" w:lineRule="auto"/>
        <w:jc w:val="center"/>
        <w:rPr>
          <w:rFonts w:ascii="Goudy Old Style" w:hAnsi="Goudy Old Style" w:cs="Arial"/>
          <w:b/>
          <w:sz w:val="20"/>
          <w:szCs w:val="20"/>
        </w:rPr>
      </w:pPr>
      <w:r>
        <w:rPr>
          <w:rFonts w:ascii="Goudy Old Style" w:hAnsi="Goudy Old Style" w:cs="Arial"/>
          <w:b/>
          <w:sz w:val="20"/>
          <w:szCs w:val="20"/>
        </w:rPr>
        <w:t>ASBL de droit congolais, doté de la Personnalité Juridique aux termes de l’Arrêté Ministériel n°767/CAB/MIN/J&amp;DH/2012 du 18 avril 2012</w:t>
      </w:r>
    </w:p>
    <w:p w:rsidR="00D4356F" w:rsidRDefault="00D4356F" w:rsidP="00D4356F">
      <w:pPr>
        <w:pStyle w:val="Default"/>
      </w:pPr>
    </w:p>
    <w:p w:rsidR="00D4356F" w:rsidRPr="00F07B09" w:rsidRDefault="00D4356F" w:rsidP="00D4356F">
      <w:pPr>
        <w:spacing w:after="0" w:line="240" w:lineRule="auto"/>
        <w:jc w:val="center"/>
        <w:outlineLvl w:val="0"/>
        <w:rPr>
          <w:rFonts w:ascii="Arial Black" w:hAnsi="Arial Black"/>
          <w:b/>
          <w:sz w:val="20"/>
          <w:szCs w:val="20"/>
        </w:rPr>
      </w:pPr>
      <w:r w:rsidRPr="00F07B09">
        <w:rPr>
          <w:rFonts w:ascii="Arial Black" w:hAnsi="Arial Black"/>
          <w:sz w:val="20"/>
          <w:szCs w:val="20"/>
        </w:rPr>
        <w:t xml:space="preserve">COORDINATION PROVINCIALE DU </w:t>
      </w:r>
      <w:r w:rsidRPr="00F07B09">
        <w:rPr>
          <w:rFonts w:ascii="Arial Black" w:hAnsi="Arial Black"/>
          <w:b/>
          <w:sz w:val="20"/>
          <w:szCs w:val="20"/>
        </w:rPr>
        <w:t>NORD KIVU</w:t>
      </w:r>
    </w:p>
    <w:p w:rsidR="00D4356F" w:rsidRPr="00F07B09" w:rsidRDefault="00D4356F" w:rsidP="00D4356F">
      <w:pPr>
        <w:spacing w:after="0" w:line="240" w:lineRule="auto"/>
        <w:jc w:val="center"/>
        <w:outlineLvl w:val="0"/>
        <w:rPr>
          <w:rFonts w:ascii="Arial Black" w:hAnsi="Arial Black"/>
          <w:b/>
          <w:sz w:val="20"/>
          <w:szCs w:val="20"/>
        </w:rPr>
      </w:pPr>
      <w:r w:rsidRPr="00F07B09">
        <w:rPr>
          <w:rFonts w:ascii="Arial Black" w:hAnsi="Arial Black"/>
          <w:b/>
          <w:sz w:val="20"/>
          <w:szCs w:val="20"/>
        </w:rPr>
        <w:t>CELLULE DE COMMUNICATION</w:t>
      </w:r>
    </w:p>
    <w:p w:rsidR="00D56D88" w:rsidRPr="00F07B09" w:rsidRDefault="00D56D88" w:rsidP="00D4356F">
      <w:pPr>
        <w:spacing w:after="0" w:line="240" w:lineRule="auto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F07B09">
        <w:rPr>
          <w:rFonts w:ascii="Times New Roman" w:hAnsi="Times New Roman"/>
          <w:i/>
          <w:sz w:val="24"/>
          <w:szCs w:val="24"/>
        </w:rPr>
        <w:t xml:space="preserve">Avenue </w:t>
      </w:r>
      <w:proofErr w:type="spellStart"/>
      <w:r w:rsidRPr="00F07B09">
        <w:rPr>
          <w:rFonts w:ascii="Times New Roman" w:hAnsi="Times New Roman"/>
          <w:i/>
          <w:sz w:val="24"/>
          <w:szCs w:val="24"/>
        </w:rPr>
        <w:t>Rwenzori</w:t>
      </w:r>
      <w:proofErr w:type="spellEnd"/>
      <w:r w:rsidR="00530EAF" w:rsidRPr="00F07B09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530EAF" w:rsidRPr="00F07B09">
        <w:rPr>
          <w:rFonts w:ascii="Times New Roman" w:hAnsi="Times New Roman"/>
          <w:i/>
          <w:sz w:val="24"/>
          <w:szCs w:val="24"/>
        </w:rPr>
        <w:t>Quartier</w:t>
      </w:r>
      <w:r w:rsidRPr="00F07B09">
        <w:rPr>
          <w:rFonts w:ascii="Times New Roman" w:hAnsi="Times New Roman"/>
          <w:i/>
          <w:sz w:val="24"/>
          <w:szCs w:val="24"/>
        </w:rPr>
        <w:t>Murara</w:t>
      </w:r>
      <w:proofErr w:type="spellEnd"/>
      <w:r w:rsidR="00530EAF" w:rsidRPr="00F07B09">
        <w:rPr>
          <w:rFonts w:ascii="Times New Roman" w:hAnsi="Times New Roman"/>
          <w:i/>
          <w:sz w:val="24"/>
          <w:szCs w:val="24"/>
        </w:rPr>
        <w:t>, Commune</w:t>
      </w:r>
      <w:r w:rsidRPr="00F07B09">
        <w:rPr>
          <w:rFonts w:ascii="Times New Roman" w:hAnsi="Times New Roman"/>
          <w:i/>
          <w:sz w:val="24"/>
          <w:szCs w:val="24"/>
        </w:rPr>
        <w:t xml:space="preserve"> de </w:t>
      </w:r>
      <w:proofErr w:type="spellStart"/>
      <w:r w:rsidRPr="00F07B09">
        <w:rPr>
          <w:rFonts w:ascii="Times New Roman" w:hAnsi="Times New Roman"/>
          <w:i/>
          <w:sz w:val="24"/>
          <w:szCs w:val="24"/>
        </w:rPr>
        <w:t>Karisimbi</w:t>
      </w:r>
      <w:proofErr w:type="spellEnd"/>
      <w:r w:rsidRPr="00F07B09">
        <w:rPr>
          <w:rFonts w:ascii="Times New Roman" w:hAnsi="Times New Roman"/>
          <w:i/>
          <w:sz w:val="24"/>
          <w:szCs w:val="24"/>
        </w:rPr>
        <w:t>,</w:t>
      </w:r>
      <w:r w:rsidR="00530EAF" w:rsidRPr="00F07B09">
        <w:rPr>
          <w:rFonts w:ascii="Times New Roman" w:hAnsi="Times New Roman"/>
          <w:i/>
          <w:sz w:val="24"/>
          <w:szCs w:val="24"/>
        </w:rPr>
        <w:t xml:space="preserve"> Bâtiment</w:t>
      </w:r>
      <w:r w:rsidRPr="00F07B09">
        <w:rPr>
          <w:rFonts w:ascii="Times New Roman" w:hAnsi="Times New Roman"/>
          <w:i/>
          <w:sz w:val="24"/>
          <w:szCs w:val="24"/>
        </w:rPr>
        <w:t xml:space="preserve"> de la Procure de Goma ex évêché </w:t>
      </w:r>
    </w:p>
    <w:p w:rsidR="00F07B09" w:rsidRDefault="00D4356F" w:rsidP="00D4356F">
      <w:pPr>
        <w:spacing w:after="0" w:line="240" w:lineRule="auto"/>
        <w:jc w:val="center"/>
        <w:rPr>
          <w:i/>
          <w:iCs/>
          <w:sz w:val="18"/>
          <w:szCs w:val="18"/>
        </w:rPr>
      </w:pPr>
      <w:r w:rsidRPr="00BB35A5">
        <w:rPr>
          <w:i/>
          <w:iCs/>
          <w:sz w:val="18"/>
          <w:szCs w:val="18"/>
        </w:rPr>
        <w:tab/>
      </w:r>
    </w:p>
    <w:p w:rsidR="00D4356F" w:rsidRPr="00BB35A5" w:rsidRDefault="00D4356F" w:rsidP="00D4356F">
      <w:pPr>
        <w:spacing w:after="0" w:line="240" w:lineRule="auto"/>
        <w:jc w:val="center"/>
        <w:rPr>
          <w:i/>
          <w:iCs/>
          <w:u w:val="single"/>
        </w:rPr>
      </w:pPr>
      <w:r w:rsidRPr="00BB35A5">
        <w:rPr>
          <w:i/>
          <w:iCs/>
          <w:sz w:val="18"/>
          <w:szCs w:val="18"/>
        </w:rPr>
        <w:t>Tél </w:t>
      </w:r>
      <w:r w:rsidRPr="00BB35A5">
        <w:rPr>
          <w:i/>
          <w:iCs/>
        </w:rPr>
        <w:t>: 0997720450,081</w:t>
      </w:r>
      <w:r>
        <w:rPr>
          <w:i/>
          <w:iCs/>
        </w:rPr>
        <w:t>5340451</w:t>
      </w:r>
      <w:r w:rsidRPr="00BB35A5">
        <w:rPr>
          <w:i/>
          <w:iCs/>
        </w:rPr>
        <w:t xml:space="preserve">     email : </w:t>
      </w:r>
      <w:hyperlink r:id="rId5" w:history="1">
        <w:r w:rsidRPr="00BB35A5">
          <w:rPr>
            <w:rStyle w:val="Lienhypertexte"/>
            <w:i/>
            <w:iCs/>
          </w:rPr>
          <w:t>nordkivu@rrssj-rdc.org</w:t>
        </w:r>
      </w:hyperlink>
      <w:r w:rsidRPr="00BB35A5">
        <w:rPr>
          <w:i/>
          <w:iCs/>
        </w:rPr>
        <w:t xml:space="preserve">; Site Web: </w:t>
      </w:r>
      <w:hyperlink r:id="rId6" w:history="1">
        <w:r w:rsidRPr="00BB35A5">
          <w:rPr>
            <w:rStyle w:val="Lienhypertexte"/>
            <w:i/>
            <w:iCs/>
          </w:rPr>
          <w:t>www.rrssjrdc.org</w:t>
        </w:r>
      </w:hyperlink>
    </w:p>
    <w:p w:rsidR="00D4356F" w:rsidRPr="00BB35A5" w:rsidRDefault="00D4356F" w:rsidP="00D4356F"/>
    <w:p w:rsidR="00D4356F" w:rsidRPr="00F07B09" w:rsidRDefault="00F07B09" w:rsidP="00D435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RAPPORT CIRCONSTANCIE SUR</w:t>
      </w:r>
      <w:r w:rsidR="00D4356F" w:rsidRPr="00F07B09">
        <w:rPr>
          <w:b/>
          <w:sz w:val="28"/>
          <w:szCs w:val="28"/>
        </w:rPr>
        <w:t xml:space="preserve"> LA MARCHE ORGANISEE PAR LE COLLECTIF D'ACTION DE LA SOCIETE CIVILE</w:t>
      </w:r>
      <w:r>
        <w:rPr>
          <w:b/>
          <w:sz w:val="28"/>
          <w:szCs w:val="28"/>
        </w:rPr>
        <w:t>,</w:t>
      </w:r>
      <w:r w:rsidR="00D4356F" w:rsidRPr="00F07B09">
        <w:rPr>
          <w:b/>
          <w:sz w:val="28"/>
          <w:szCs w:val="28"/>
        </w:rPr>
        <w:t xml:space="preserve"> DANS LA VILLE DE GOMA</w:t>
      </w:r>
    </w:p>
    <w:p w:rsidR="00D4356F" w:rsidRPr="00D56D88" w:rsidRDefault="00530EAF" w:rsidP="00D56D88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D56D88">
        <w:rPr>
          <w:rFonts w:ascii="Times New Roman" w:hAnsi="Times New Roman"/>
          <w:sz w:val="24"/>
          <w:szCs w:val="24"/>
        </w:rPr>
        <w:t>Le</w:t>
      </w:r>
      <w:r w:rsidR="00D4356F" w:rsidRPr="00D56D88">
        <w:rPr>
          <w:rFonts w:ascii="Times New Roman" w:hAnsi="Times New Roman"/>
          <w:sz w:val="24"/>
          <w:szCs w:val="24"/>
        </w:rPr>
        <w:t xml:space="preserve"> vendredi </w:t>
      </w:r>
      <w:r w:rsidR="00D56D88" w:rsidRPr="00D56D88">
        <w:rPr>
          <w:rFonts w:ascii="Times New Roman" w:hAnsi="Times New Roman"/>
          <w:sz w:val="24"/>
          <w:szCs w:val="24"/>
        </w:rPr>
        <w:t>29 Septembre 2017</w:t>
      </w:r>
      <w:r w:rsidR="00C742E5" w:rsidRPr="00D56D88">
        <w:rPr>
          <w:rFonts w:ascii="Times New Roman" w:hAnsi="Times New Roman"/>
          <w:sz w:val="24"/>
          <w:szCs w:val="24"/>
        </w:rPr>
        <w:t>, dans</w:t>
      </w:r>
      <w:r w:rsidR="00D4356F" w:rsidRPr="00D56D88">
        <w:rPr>
          <w:rFonts w:ascii="Times New Roman" w:hAnsi="Times New Roman"/>
          <w:sz w:val="24"/>
          <w:szCs w:val="24"/>
        </w:rPr>
        <w:t xml:space="preserve"> une </w:t>
      </w:r>
      <w:r w:rsidR="00C742E5" w:rsidRPr="00D56D88">
        <w:rPr>
          <w:rFonts w:ascii="Times New Roman" w:hAnsi="Times New Roman"/>
          <w:sz w:val="24"/>
          <w:szCs w:val="24"/>
        </w:rPr>
        <w:t>conférence</w:t>
      </w:r>
      <w:r w:rsidR="00D4356F" w:rsidRPr="00D56D88">
        <w:rPr>
          <w:rFonts w:ascii="Times New Roman" w:hAnsi="Times New Roman"/>
          <w:sz w:val="24"/>
          <w:szCs w:val="24"/>
        </w:rPr>
        <w:t xml:space="preserve"> de </w:t>
      </w:r>
      <w:r w:rsidR="00C742E5" w:rsidRPr="00D56D88">
        <w:rPr>
          <w:rFonts w:ascii="Times New Roman" w:hAnsi="Times New Roman"/>
          <w:sz w:val="24"/>
          <w:szCs w:val="24"/>
        </w:rPr>
        <w:t>Presse, le</w:t>
      </w:r>
      <w:r w:rsidR="00D4356F" w:rsidRPr="00D56D88">
        <w:rPr>
          <w:rFonts w:ascii="Times New Roman" w:hAnsi="Times New Roman"/>
          <w:sz w:val="24"/>
          <w:szCs w:val="24"/>
        </w:rPr>
        <w:t xml:space="preserve"> collectif d'</w:t>
      </w:r>
      <w:r w:rsidR="00C742E5" w:rsidRPr="00D56D88">
        <w:rPr>
          <w:rFonts w:ascii="Times New Roman" w:hAnsi="Times New Roman"/>
          <w:sz w:val="24"/>
          <w:szCs w:val="24"/>
        </w:rPr>
        <w:t>A</w:t>
      </w:r>
      <w:r w:rsidR="00D4356F" w:rsidRPr="00D56D88">
        <w:rPr>
          <w:rFonts w:ascii="Times New Roman" w:hAnsi="Times New Roman"/>
          <w:sz w:val="24"/>
          <w:szCs w:val="24"/>
        </w:rPr>
        <w:t xml:space="preserve">ction de la </w:t>
      </w:r>
      <w:r w:rsidR="00C742E5" w:rsidRPr="00D56D88">
        <w:rPr>
          <w:rFonts w:ascii="Times New Roman" w:hAnsi="Times New Roman"/>
          <w:sz w:val="24"/>
          <w:szCs w:val="24"/>
        </w:rPr>
        <w:t>société</w:t>
      </w:r>
      <w:r w:rsidR="00D4356F" w:rsidRPr="00D56D88">
        <w:rPr>
          <w:rFonts w:ascii="Times New Roman" w:hAnsi="Times New Roman"/>
          <w:sz w:val="24"/>
          <w:szCs w:val="24"/>
        </w:rPr>
        <w:t xml:space="preserve"> civile par la bouche de l'un de ses animateurs LUC NKULULA MWAMBA de la </w:t>
      </w:r>
      <w:r w:rsidR="00D56D88" w:rsidRPr="00D56D88">
        <w:rPr>
          <w:rFonts w:ascii="Times New Roman" w:hAnsi="Times New Roman"/>
          <w:sz w:val="24"/>
          <w:szCs w:val="24"/>
        </w:rPr>
        <w:t>Lucha, à</w:t>
      </w:r>
      <w:r w:rsidR="00D4356F" w:rsidRPr="00D56D88">
        <w:rPr>
          <w:rFonts w:ascii="Times New Roman" w:hAnsi="Times New Roman"/>
          <w:sz w:val="24"/>
          <w:szCs w:val="24"/>
        </w:rPr>
        <w:t xml:space="preserve"> confirmé la tenue d'une marche pacifique dans l'ultime objectif de demander la convocation du corps électoral ce 30 septembre 2017</w:t>
      </w:r>
      <w:r w:rsidRPr="00D56D88">
        <w:rPr>
          <w:rFonts w:ascii="Times New Roman" w:hAnsi="Times New Roman"/>
          <w:sz w:val="24"/>
          <w:szCs w:val="24"/>
        </w:rPr>
        <w:t>, soit</w:t>
      </w:r>
      <w:r w:rsidR="00D4356F" w:rsidRPr="00D56D88">
        <w:rPr>
          <w:rFonts w:ascii="Times New Roman" w:hAnsi="Times New Roman"/>
          <w:sz w:val="24"/>
          <w:szCs w:val="24"/>
        </w:rPr>
        <w:t xml:space="preserve"> trois</w:t>
      </w:r>
      <w:r w:rsidR="00C742E5" w:rsidRPr="00D56D88">
        <w:rPr>
          <w:rFonts w:ascii="Times New Roman" w:hAnsi="Times New Roman"/>
          <w:sz w:val="24"/>
          <w:szCs w:val="24"/>
        </w:rPr>
        <w:t xml:space="preserve"> mois </w:t>
      </w:r>
      <w:r w:rsidR="00D4356F" w:rsidRPr="00D56D88">
        <w:rPr>
          <w:rFonts w:ascii="Times New Roman" w:hAnsi="Times New Roman"/>
          <w:sz w:val="24"/>
          <w:szCs w:val="24"/>
        </w:rPr>
        <w:t xml:space="preserve"> avant les élections selon les organisateurs.</w:t>
      </w:r>
    </w:p>
    <w:p w:rsidR="00D4356F" w:rsidRPr="00D56D88" w:rsidRDefault="00D4356F" w:rsidP="00D56D88">
      <w:pPr>
        <w:jc w:val="both"/>
        <w:rPr>
          <w:rFonts w:ascii="Times New Roman" w:hAnsi="Times New Roman"/>
          <w:sz w:val="24"/>
          <w:szCs w:val="24"/>
        </w:rPr>
      </w:pPr>
      <w:r w:rsidRPr="00D56D88">
        <w:rPr>
          <w:rFonts w:ascii="Times New Roman" w:hAnsi="Times New Roman"/>
          <w:sz w:val="24"/>
          <w:szCs w:val="24"/>
        </w:rPr>
        <w:t xml:space="preserve">Le matin deja,les principaux </w:t>
      </w:r>
      <w:r w:rsidR="00C742E5" w:rsidRPr="00D56D88">
        <w:rPr>
          <w:rFonts w:ascii="Times New Roman" w:hAnsi="Times New Roman"/>
          <w:sz w:val="24"/>
          <w:szCs w:val="24"/>
        </w:rPr>
        <w:t>artères</w:t>
      </w:r>
      <w:r w:rsidRPr="00D56D88">
        <w:rPr>
          <w:rFonts w:ascii="Times New Roman" w:hAnsi="Times New Roman"/>
          <w:sz w:val="24"/>
          <w:szCs w:val="24"/>
        </w:rPr>
        <w:t xml:space="preserve"> de la ville de Goma étaient plein des policiers lourdement armée notamment au niveau de la station </w:t>
      </w:r>
      <w:proofErr w:type="spellStart"/>
      <w:r w:rsidRPr="00D56D88">
        <w:rPr>
          <w:rFonts w:ascii="Times New Roman" w:hAnsi="Times New Roman"/>
          <w:sz w:val="24"/>
          <w:szCs w:val="24"/>
        </w:rPr>
        <w:t>Mutinga</w:t>
      </w:r>
      <w:proofErr w:type="spellEnd"/>
      <w:r w:rsidRPr="00D56D88">
        <w:rPr>
          <w:rFonts w:ascii="Times New Roman" w:hAnsi="Times New Roman"/>
          <w:sz w:val="24"/>
          <w:szCs w:val="24"/>
        </w:rPr>
        <w:t xml:space="preserve"> vers le quartier chaud de Majengo,au centre ville de Goma notamment sur tout les ronds </w:t>
      </w:r>
      <w:r w:rsidR="00C742E5" w:rsidRPr="00D56D88">
        <w:rPr>
          <w:rFonts w:ascii="Times New Roman" w:hAnsi="Times New Roman"/>
          <w:sz w:val="24"/>
          <w:szCs w:val="24"/>
        </w:rPr>
        <w:t>points, à</w:t>
      </w:r>
      <w:r w:rsidRPr="00D56D88">
        <w:rPr>
          <w:rFonts w:ascii="Times New Roman" w:hAnsi="Times New Roman"/>
          <w:sz w:val="24"/>
          <w:szCs w:val="24"/>
        </w:rPr>
        <w:t xml:space="preserve"> l'Université de Goma l'on pouvait apercevoir une vin</w:t>
      </w:r>
      <w:r w:rsidR="00C742E5" w:rsidRPr="00D56D88">
        <w:rPr>
          <w:rFonts w:ascii="Times New Roman" w:hAnsi="Times New Roman"/>
          <w:sz w:val="24"/>
          <w:szCs w:val="24"/>
        </w:rPr>
        <w:t xml:space="preserve">gtaine des policiers ; plusieurs policiers étaient visibles </w:t>
      </w:r>
      <w:r w:rsidR="00D56D88" w:rsidRPr="00D56D88">
        <w:rPr>
          <w:rFonts w:ascii="Times New Roman" w:hAnsi="Times New Roman"/>
          <w:sz w:val="24"/>
          <w:szCs w:val="24"/>
        </w:rPr>
        <w:t xml:space="preserve">par groupe </w:t>
      </w:r>
      <w:r w:rsidR="00C742E5" w:rsidRPr="00D56D88">
        <w:rPr>
          <w:rFonts w:ascii="Times New Roman" w:hAnsi="Times New Roman"/>
          <w:sz w:val="24"/>
          <w:szCs w:val="24"/>
        </w:rPr>
        <w:t xml:space="preserve">à </w:t>
      </w:r>
      <w:proofErr w:type="spellStart"/>
      <w:r w:rsidR="00C742E5" w:rsidRPr="00D56D88">
        <w:rPr>
          <w:rFonts w:ascii="Times New Roman" w:hAnsi="Times New Roman"/>
          <w:sz w:val="24"/>
          <w:szCs w:val="24"/>
        </w:rPr>
        <w:t>Ndosho</w:t>
      </w:r>
      <w:proofErr w:type="spellEnd"/>
      <w:r w:rsidR="00C742E5" w:rsidRPr="00D56D88">
        <w:rPr>
          <w:rFonts w:ascii="Times New Roman" w:hAnsi="Times New Roman"/>
          <w:sz w:val="24"/>
          <w:szCs w:val="24"/>
        </w:rPr>
        <w:t xml:space="preserve"> reconnu comme foyer des contestations.</w:t>
      </w:r>
    </w:p>
    <w:p w:rsidR="00C742E5" w:rsidRPr="00D56D88" w:rsidRDefault="00C742E5" w:rsidP="00D56D88">
      <w:pPr>
        <w:jc w:val="both"/>
        <w:rPr>
          <w:rFonts w:ascii="Times New Roman" w:hAnsi="Times New Roman"/>
          <w:sz w:val="24"/>
          <w:szCs w:val="24"/>
        </w:rPr>
      </w:pPr>
      <w:r w:rsidRPr="00D56D88">
        <w:rPr>
          <w:rFonts w:ascii="Times New Roman" w:hAnsi="Times New Roman"/>
          <w:sz w:val="24"/>
          <w:szCs w:val="24"/>
        </w:rPr>
        <w:t xml:space="preserve">Malgré cette présence </w:t>
      </w:r>
      <w:r w:rsidR="00530EAF" w:rsidRPr="00D56D88">
        <w:rPr>
          <w:rFonts w:ascii="Times New Roman" w:hAnsi="Times New Roman"/>
          <w:sz w:val="24"/>
          <w:szCs w:val="24"/>
        </w:rPr>
        <w:t>policière, les</w:t>
      </w:r>
      <w:r w:rsidRPr="00D56D88">
        <w:rPr>
          <w:rFonts w:ascii="Times New Roman" w:hAnsi="Times New Roman"/>
          <w:sz w:val="24"/>
          <w:szCs w:val="24"/>
        </w:rPr>
        <w:t xml:space="preserve"> manifestants en dépit de l'étouffement ont commencé la marche pacifique à partir du Ronds point des Banques, et ils sont </w:t>
      </w:r>
      <w:proofErr w:type="gramStart"/>
      <w:r w:rsidRPr="00D56D88">
        <w:rPr>
          <w:rFonts w:ascii="Times New Roman" w:hAnsi="Times New Roman"/>
          <w:sz w:val="24"/>
          <w:szCs w:val="24"/>
        </w:rPr>
        <w:t>parti</w:t>
      </w:r>
      <w:proofErr w:type="gramEnd"/>
      <w:r w:rsidRPr="00D56D88">
        <w:rPr>
          <w:rFonts w:ascii="Times New Roman" w:hAnsi="Times New Roman"/>
          <w:sz w:val="24"/>
          <w:szCs w:val="24"/>
        </w:rPr>
        <w:t xml:space="preserve"> vers le bureau provincial de la Commission Nationale Electorale Indépendante, où la police les </w:t>
      </w:r>
      <w:r w:rsidR="00D56D88" w:rsidRPr="00D56D88">
        <w:rPr>
          <w:rFonts w:ascii="Times New Roman" w:hAnsi="Times New Roman"/>
          <w:sz w:val="24"/>
          <w:szCs w:val="24"/>
        </w:rPr>
        <w:t xml:space="preserve">a </w:t>
      </w:r>
      <w:r w:rsidRPr="00D56D88">
        <w:rPr>
          <w:rFonts w:ascii="Times New Roman" w:hAnsi="Times New Roman"/>
          <w:sz w:val="24"/>
          <w:szCs w:val="24"/>
        </w:rPr>
        <w:t xml:space="preserve">arrêtés  </w:t>
      </w:r>
      <w:r w:rsidR="00D56D88" w:rsidRPr="00D56D88">
        <w:rPr>
          <w:rFonts w:ascii="Times New Roman" w:hAnsi="Times New Roman"/>
          <w:sz w:val="24"/>
          <w:szCs w:val="24"/>
        </w:rPr>
        <w:t xml:space="preserve">en masse visiblement sans motif, et sans opposer une </w:t>
      </w:r>
      <w:r w:rsidR="00530EAF" w:rsidRPr="00D56D88">
        <w:rPr>
          <w:rFonts w:ascii="Times New Roman" w:hAnsi="Times New Roman"/>
          <w:sz w:val="24"/>
          <w:szCs w:val="24"/>
        </w:rPr>
        <w:t>résistance</w:t>
      </w:r>
      <w:r w:rsidR="00D56D88" w:rsidRPr="00D56D88">
        <w:rPr>
          <w:rFonts w:ascii="Times New Roman" w:hAnsi="Times New Roman"/>
          <w:sz w:val="24"/>
          <w:szCs w:val="24"/>
        </w:rPr>
        <w:t>.</w:t>
      </w:r>
    </w:p>
    <w:p w:rsidR="00C742E5" w:rsidRPr="00D56D88" w:rsidRDefault="00C742E5" w:rsidP="00D56D88">
      <w:pPr>
        <w:jc w:val="both"/>
        <w:rPr>
          <w:rFonts w:ascii="Times New Roman" w:hAnsi="Times New Roman"/>
          <w:sz w:val="24"/>
          <w:szCs w:val="24"/>
        </w:rPr>
      </w:pPr>
      <w:r w:rsidRPr="00D56D88">
        <w:rPr>
          <w:rFonts w:ascii="Times New Roman" w:hAnsi="Times New Roman"/>
          <w:sz w:val="24"/>
          <w:szCs w:val="24"/>
        </w:rPr>
        <w:t xml:space="preserve">A l'heure actuelle les observateurs du RRSSJ, comptent 33 arrestations dans le rang des manifestants dont 29 garçons et 4 filles, ils ont été acheminés directement au cachot de la police d'investigation criminelle de Goma, bien connu à Goma, car c'est un petit cachot souterrain </w:t>
      </w:r>
      <w:r w:rsidR="00530EAF" w:rsidRPr="00D56D88">
        <w:rPr>
          <w:rFonts w:ascii="Times New Roman" w:hAnsi="Times New Roman"/>
          <w:sz w:val="24"/>
          <w:szCs w:val="24"/>
        </w:rPr>
        <w:t>aux conditions sanitaires inexistantes</w:t>
      </w:r>
      <w:r w:rsidRPr="00D56D88">
        <w:rPr>
          <w:rFonts w:ascii="Times New Roman" w:hAnsi="Times New Roman"/>
          <w:sz w:val="24"/>
          <w:szCs w:val="24"/>
        </w:rPr>
        <w:t>.</w:t>
      </w:r>
    </w:p>
    <w:p w:rsidR="00530EAF" w:rsidRDefault="00530EAF" w:rsidP="00530E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6D88" w:rsidRPr="00D56D88" w:rsidRDefault="00D56D88" w:rsidP="00D4356F">
      <w:pPr>
        <w:rPr>
          <w:rFonts w:ascii="Times New Roman" w:hAnsi="Times New Roman"/>
          <w:sz w:val="24"/>
          <w:szCs w:val="24"/>
        </w:rPr>
      </w:pPr>
      <w:r w:rsidRPr="00D56D88">
        <w:rPr>
          <w:rFonts w:ascii="Times New Roman" w:hAnsi="Times New Roman"/>
          <w:sz w:val="24"/>
          <w:szCs w:val="24"/>
        </w:rPr>
        <w:t>Fait à Goma, le 30 Septembre 2017</w:t>
      </w:r>
    </w:p>
    <w:p w:rsidR="00D56D88" w:rsidRPr="00D56D88" w:rsidRDefault="00D56D88" w:rsidP="00D4356F">
      <w:pPr>
        <w:rPr>
          <w:rFonts w:ascii="Times New Roman" w:hAnsi="Times New Roman"/>
          <w:sz w:val="24"/>
          <w:szCs w:val="24"/>
        </w:rPr>
      </w:pPr>
      <w:r w:rsidRPr="00D56D88">
        <w:rPr>
          <w:rFonts w:ascii="Times New Roman" w:hAnsi="Times New Roman"/>
          <w:sz w:val="24"/>
          <w:szCs w:val="24"/>
        </w:rPr>
        <w:t xml:space="preserve"> 22h 45 min</w:t>
      </w:r>
    </w:p>
    <w:p w:rsidR="00D56D88" w:rsidRPr="00D56D88" w:rsidRDefault="00D56D88" w:rsidP="00D4356F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D56D88">
        <w:rPr>
          <w:rFonts w:ascii="Times New Roman" w:hAnsi="Times New Roman"/>
          <w:b/>
          <w:sz w:val="24"/>
          <w:szCs w:val="24"/>
        </w:rPr>
        <w:t>Sé</w:t>
      </w:r>
      <w:proofErr w:type="spellEnd"/>
      <w:r w:rsidRPr="00D56D88">
        <w:rPr>
          <w:rFonts w:ascii="Times New Roman" w:hAnsi="Times New Roman"/>
          <w:b/>
          <w:sz w:val="24"/>
          <w:szCs w:val="24"/>
        </w:rPr>
        <w:t xml:space="preserve"> Cellule de Communication du RRSSJ Nord Kivu</w:t>
      </w:r>
    </w:p>
    <w:sectPr w:rsidR="00D56D88" w:rsidRPr="00D56D88" w:rsidSect="00530EAF">
      <w:pgSz w:w="11906" w:h="16838"/>
      <w:pgMar w:top="-510" w:right="1418" w:bottom="-51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356F"/>
    <w:rsid w:val="00450F7F"/>
    <w:rsid w:val="00494E55"/>
    <w:rsid w:val="00530EAF"/>
    <w:rsid w:val="00AD3FC4"/>
    <w:rsid w:val="00AE3F24"/>
    <w:rsid w:val="00C742E5"/>
    <w:rsid w:val="00D258AF"/>
    <w:rsid w:val="00D4356F"/>
    <w:rsid w:val="00D56D88"/>
    <w:rsid w:val="00EF6DF7"/>
    <w:rsid w:val="00F07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56F"/>
    <w:rPr>
      <w:rFonts w:ascii="Calibri" w:eastAsia="Times New Roman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4356F"/>
    <w:pPr>
      <w:autoSpaceDE w:val="0"/>
      <w:autoSpaceDN w:val="0"/>
      <w:adjustRightInd w:val="0"/>
      <w:spacing w:after="0" w:line="240" w:lineRule="auto"/>
    </w:pPr>
    <w:rPr>
      <w:rFonts w:ascii="Impact" w:eastAsia="Times New Roman" w:hAnsi="Impact" w:cs="Impact"/>
      <w:color w:val="000000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D4356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rssjrdc.org" TargetMode="External"/><Relationship Id="rId5" Type="http://schemas.openxmlformats.org/officeDocument/2006/relationships/hyperlink" Target="mailto:nordkivu@rrssj-rdc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AlainBush</dc:creator>
  <cp:lastModifiedBy>adeline</cp:lastModifiedBy>
  <cp:revision>2</cp:revision>
  <dcterms:created xsi:type="dcterms:W3CDTF">2017-10-02T11:45:00Z</dcterms:created>
  <dcterms:modified xsi:type="dcterms:W3CDTF">2017-10-02T11:45:00Z</dcterms:modified>
</cp:coreProperties>
</file>